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89F" w:rsidRPr="002C789F" w:rsidRDefault="002C789F" w:rsidP="002C78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О направлении макета </w:t>
      </w:r>
      <w:r w:rsidRPr="002C789F">
        <w:rPr>
          <w:rFonts w:ascii="Times New Roman" w:hAnsi="Times New Roman" w:cs="Times New Roman"/>
          <w:sz w:val="28"/>
          <w:szCs w:val="28"/>
        </w:rPr>
        <w:t xml:space="preserve">типовой </w:t>
      </w:r>
    </w:p>
    <w:p w:rsidR="00CC6D6E" w:rsidRDefault="002C789F" w:rsidP="002C78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2C789F">
        <w:rPr>
          <w:rFonts w:ascii="Times New Roman" w:hAnsi="Times New Roman" w:cs="Times New Roman"/>
          <w:sz w:val="28"/>
          <w:szCs w:val="28"/>
        </w:rPr>
        <w:t>программе «Нулевой травматизм»</w:t>
      </w:r>
    </w:p>
    <w:bookmarkEnd w:id="0"/>
    <w:p w:rsidR="002C789F" w:rsidRPr="002C789F" w:rsidRDefault="003778F1" w:rsidP="003778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C789F" w:rsidRPr="002C789F">
        <w:rPr>
          <w:rFonts w:ascii="Times New Roman" w:hAnsi="Times New Roman" w:cs="Times New Roman"/>
          <w:sz w:val="28"/>
          <w:szCs w:val="28"/>
        </w:rPr>
        <w:t>В декабре 2017 года был подписан меморандум между Минтрудом России                и Международной ассоциацией социального обеспечения (</w:t>
      </w:r>
      <w:proofErr w:type="gramStart"/>
      <w:r w:rsidR="002C789F" w:rsidRPr="002C789F">
        <w:rPr>
          <w:rFonts w:ascii="Times New Roman" w:hAnsi="Times New Roman" w:cs="Times New Roman"/>
          <w:sz w:val="28"/>
          <w:szCs w:val="28"/>
        </w:rPr>
        <w:t xml:space="preserve">МАСО)   </w:t>
      </w:r>
      <w:proofErr w:type="gramEnd"/>
      <w:r w:rsidR="002C789F" w:rsidRPr="002C789F">
        <w:rPr>
          <w:rFonts w:ascii="Times New Roman" w:hAnsi="Times New Roman" w:cs="Times New Roman"/>
          <w:sz w:val="28"/>
          <w:szCs w:val="28"/>
        </w:rPr>
        <w:t xml:space="preserve">             о присоединении России к глобальной компании </w:t>
      </w:r>
      <w:proofErr w:type="spellStart"/>
      <w:r w:rsidR="002C789F" w:rsidRPr="002C789F">
        <w:rPr>
          <w:rFonts w:ascii="Times New Roman" w:hAnsi="Times New Roman" w:cs="Times New Roman"/>
          <w:sz w:val="28"/>
          <w:szCs w:val="28"/>
        </w:rPr>
        <w:t>Vision</w:t>
      </w:r>
      <w:proofErr w:type="spellEnd"/>
      <w:r w:rsidR="002C789F" w:rsidRPr="002C78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789F" w:rsidRPr="002C789F">
        <w:rPr>
          <w:rFonts w:ascii="Times New Roman" w:hAnsi="Times New Roman" w:cs="Times New Roman"/>
          <w:sz w:val="28"/>
          <w:szCs w:val="28"/>
        </w:rPr>
        <w:t>Zero</w:t>
      </w:r>
      <w:proofErr w:type="spellEnd"/>
      <w:r w:rsidR="002C789F" w:rsidRPr="002C789F">
        <w:rPr>
          <w:rFonts w:ascii="Times New Roman" w:hAnsi="Times New Roman" w:cs="Times New Roman"/>
          <w:sz w:val="28"/>
          <w:szCs w:val="28"/>
        </w:rPr>
        <w:t xml:space="preserve"> («Нулевой травматизм»). </w:t>
      </w:r>
    </w:p>
    <w:p w:rsidR="002C789F" w:rsidRPr="002C789F" w:rsidRDefault="003778F1" w:rsidP="003778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C789F" w:rsidRPr="002C789F">
        <w:rPr>
          <w:rFonts w:ascii="Times New Roman" w:hAnsi="Times New Roman" w:cs="Times New Roman"/>
          <w:sz w:val="28"/>
          <w:szCs w:val="28"/>
        </w:rPr>
        <w:t>Концепция «Нулевой травматизм» основывается на представлении                о том, что несчастные случаи на производстве и профессион</w:t>
      </w:r>
      <w:r w:rsidR="00526889">
        <w:rPr>
          <w:rFonts w:ascii="Times New Roman" w:hAnsi="Times New Roman" w:cs="Times New Roman"/>
          <w:sz w:val="28"/>
          <w:szCs w:val="28"/>
        </w:rPr>
        <w:t xml:space="preserve">альные заболевания </w:t>
      </w:r>
      <w:r w:rsidR="002C789F" w:rsidRPr="002C789F">
        <w:rPr>
          <w:rFonts w:ascii="Times New Roman" w:hAnsi="Times New Roman" w:cs="Times New Roman"/>
          <w:sz w:val="28"/>
          <w:szCs w:val="28"/>
        </w:rPr>
        <w:t xml:space="preserve">не являются ни </w:t>
      </w:r>
      <w:proofErr w:type="spellStart"/>
      <w:r w:rsidR="002C789F" w:rsidRPr="002C789F">
        <w:rPr>
          <w:rFonts w:ascii="Times New Roman" w:hAnsi="Times New Roman" w:cs="Times New Roman"/>
          <w:sz w:val="28"/>
          <w:szCs w:val="28"/>
        </w:rPr>
        <w:t>предопределѐнными</w:t>
      </w:r>
      <w:proofErr w:type="spellEnd"/>
      <w:r w:rsidR="002C789F" w:rsidRPr="002C789F">
        <w:rPr>
          <w:rFonts w:ascii="Times New Roman" w:hAnsi="Times New Roman" w:cs="Times New Roman"/>
          <w:sz w:val="28"/>
          <w:szCs w:val="28"/>
        </w:rPr>
        <w:t xml:space="preserve">, ни неизбежными – у них всегда есть причины. Благодаря формированию активной культуры профилактики эти причины можно устранить, а вызываемые ими несчастные случаи на производстве, травмы и профессиональные заболевания можно предотвратить. </w:t>
      </w:r>
    </w:p>
    <w:p w:rsidR="002C789F" w:rsidRPr="002C789F" w:rsidRDefault="003778F1" w:rsidP="003778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C789F" w:rsidRPr="002C789F">
        <w:rPr>
          <w:rFonts w:ascii="Times New Roman" w:hAnsi="Times New Roman" w:cs="Times New Roman"/>
          <w:sz w:val="28"/>
          <w:szCs w:val="28"/>
        </w:rPr>
        <w:t xml:space="preserve">Концепция предлагает семь «золотых правил» (принципов), реализация                которых помогает работодателю в снижении показателей производственного                травматизма и профессиональной заболеваемости.  </w:t>
      </w:r>
    </w:p>
    <w:p w:rsidR="002C789F" w:rsidRPr="002C789F" w:rsidRDefault="003778F1" w:rsidP="003778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C789F" w:rsidRPr="002C789F">
        <w:rPr>
          <w:rFonts w:ascii="Times New Roman" w:hAnsi="Times New Roman" w:cs="Times New Roman"/>
          <w:sz w:val="28"/>
          <w:szCs w:val="28"/>
        </w:rPr>
        <w:t>В целях внедрения в производственную деятельность работодате</w:t>
      </w:r>
      <w:r w:rsidR="00526889">
        <w:rPr>
          <w:rFonts w:ascii="Times New Roman" w:hAnsi="Times New Roman" w:cs="Times New Roman"/>
          <w:sz w:val="28"/>
          <w:szCs w:val="28"/>
        </w:rPr>
        <w:t xml:space="preserve">лей Самарской области основных </w:t>
      </w:r>
      <w:r w:rsidR="002C789F" w:rsidRPr="002C789F">
        <w:rPr>
          <w:rFonts w:ascii="Times New Roman" w:hAnsi="Times New Roman" w:cs="Times New Roman"/>
          <w:sz w:val="28"/>
          <w:szCs w:val="28"/>
        </w:rPr>
        <w:t xml:space="preserve">принципов концепции «Нулевого травматизма» и их присоединения тем самым к глобальному движению министерством труда, занятости и миграционной политики Самарской области (далее – министерство) был создан проектный офис, которым реализован проект по разработке макета типовой программы «Нулевой травматизм» (далее – типовая программа). </w:t>
      </w:r>
    </w:p>
    <w:p w:rsidR="002C789F" w:rsidRPr="002C789F" w:rsidRDefault="003778F1" w:rsidP="003778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C789F" w:rsidRPr="002C789F">
        <w:rPr>
          <w:rFonts w:ascii="Times New Roman" w:hAnsi="Times New Roman" w:cs="Times New Roman"/>
          <w:sz w:val="28"/>
          <w:szCs w:val="28"/>
        </w:rPr>
        <w:t>Типовая программа представляет собой комплекс скоординированных мер нормативно-распорядительного, экономического, организационного, информационного характера, направленных на преду</w:t>
      </w:r>
      <w:r w:rsidR="00526889">
        <w:rPr>
          <w:rFonts w:ascii="Times New Roman" w:hAnsi="Times New Roman" w:cs="Times New Roman"/>
          <w:sz w:val="28"/>
          <w:szCs w:val="28"/>
        </w:rPr>
        <w:t>преждение и сокращение производ</w:t>
      </w:r>
      <w:r w:rsidR="002C789F" w:rsidRPr="002C789F">
        <w:rPr>
          <w:rFonts w:ascii="Times New Roman" w:hAnsi="Times New Roman" w:cs="Times New Roman"/>
          <w:sz w:val="28"/>
          <w:szCs w:val="28"/>
        </w:rPr>
        <w:t xml:space="preserve">ственного травматизма и профессиональных заболеваний и минимизацию профессиональных рисков в организации. </w:t>
      </w:r>
    </w:p>
    <w:p w:rsidR="002C789F" w:rsidRPr="002C789F" w:rsidRDefault="003778F1" w:rsidP="003778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C789F" w:rsidRPr="002C789F">
        <w:rPr>
          <w:rFonts w:ascii="Times New Roman" w:hAnsi="Times New Roman" w:cs="Times New Roman"/>
          <w:sz w:val="28"/>
          <w:szCs w:val="28"/>
        </w:rPr>
        <w:t xml:space="preserve">В программе отражены ключевые направления деятельности по формированию корпоративной культуры безопасности труда, выявлению опасностей и профессиональных рисков, формированию и совершенствованию системы управления охраной труда, повышению безопасности оборудования и технологических процессов, обучению работников в области охраны труда, повышению их мотивации и степени участия в обеспечении безопасности труда. </w:t>
      </w:r>
    </w:p>
    <w:p w:rsidR="002C789F" w:rsidRDefault="003778F1" w:rsidP="003778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C789F" w:rsidRPr="002C789F">
        <w:rPr>
          <w:rFonts w:ascii="Times New Roman" w:hAnsi="Times New Roman" w:cs="Times New Roman"/>
          <w:sz w:val="28"/>
          <w:szCs w:val="28"/>
        </w:rPr>
        <w:t>Типовая программа является универсальной методической основой, используя которую любая организация может разработать собственную программу «Нулевого травматизма» с учетом специфики своей производственной деятельности.</w:t>
      </w:r>
    </w:p>
    <w:p w:rsidR="002C789F" w:rsidRDefault="003778F1" w:rsidP="003778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C789F">
        <w:rPr>
          <w:rFonts w:ascii="Times New Roman" w:hAnsi="Times New Roman" w:cs="Times New Roman"/>
          <w:sz w:val="28"/>
          <w:szCs w:val="28"/>
        </w:rPr>
        <w:t>Согласно пункту 1.4</w:t>
      </w:r>
      <w:r w:rsidR="002C789F" w:rsidRPr="002C789F">
        <w:rPr>
          <w:rFonts w:ascii="Times New Roman" w:hAnsi="Times New Roman" w:cs="Times New Roman"/>
          <w:sz w:val="28"/>
          <w:szCs w:val="28"/>
        </w:rPr>
        <w:t xml:space="preserve">. Протокола итогового заседания проектного офиса                по разработке и реализации проекта «Создание макета программы «Нулевой </w:t>
      </w:r>
      <w:r w:rsidR="002C789F" w:rsidRPr="002C789F">
        <w:rPr>
          <w:rFonts w:ascii="Times New Roman" w:hAnsi="Times New Roman" w:cs="Times New Roman"/>
          <w:sz w:val="28"/>
          <w:szCs w:val="28"/>
        </w:rPr>
        <w:lastRenderedPageBreak/>
        <w:t>травматизм</w:t>
      </w:r>
      <w:proofErr w:type="gramStart"/>
      <w:r w:rsidR="002C789F" w:rsidRPr="002C789F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526889">
        <w:rPr>
          <w:rFonts w:ascii="Times New Roman" w:hAnsi="Times New Roman" w:cs="Times New Roman"/>
          <w:sz w:val="28"/>
          <w:szCs w:val="28"/>
        </w:rPr>
        <w:t xml:space="preserve"> </w:t>
      </w:r>
      <w:r w:rsidR="00526889" w:rsidRPr="00526889">
        <w:rPr>
          <w:rFonts w:ascii="Times New Roman" w:hAnsi="Times New Roman" w:cs="Times New Roman"/>
          <w:sz w:val="28"/>
          <w:szCs w:val="28"/>
        </w:rPr>
        <w:t xml:space="preserve">под председательством </w:t>
      </w:r>
      <w:proofErr w:type="spellStart"/>
      <w:r w:rsidR="00526889" w:rsidRPr="00526889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="00526889" w:rsidRPr="00526889">
        <w:rPr>
          <w:rFonts w:ascii="Times New Roman" w:hAnsi="Times New Roman" w:cs="Times New Roman"/>
          <w:sz w:val="28"/>
          <w:szCs w:val="28"/>
        </w:rPr>
        <w:t xml:space="preserve"> вице-губернатора Самарской области </w:t>
      </w:r>
      <w:proofErr w:type="spellStart"/>
      <w:r w:rsidR="00526889" w:rsidRPr="00526889">
        <w:rPr>
          <w:rFonts w:ascii="Times New Roman" w:hAnsi="Times New Roman" w:cs="Times New Roman"/>
          <w:sz w:val="28"/>
          <w:szCs w:val="28"/>
        </w:rPr>
        <w:t>А.Б.Фетисова</w:t>
      </w:r>
      <w:proofErr w:type="spellEnd"/>
      <w:r w:rsidR="00526889" w:rsidRPr="00526889">
        <w:rPr>
          <w:rFonts w:ascii="Times New Roman" w:hAnsi="Times New Roman" w:cs="Times New Roman"/>
          <w:sz w:val="28"/>
          <w:szCs w:val="28"/>
        </w:rPr>
        <w:t xml:space="preserve"> от 11.09.2018 № 1 (далее – протокол)</w:t>
      </w:r>
      <w:r w:rsidR="00526889">
        <w:rPr>
          <w:rFonts w:ascii="Times New Roman" w:hAnsi="Times New Roman" w:cs="Times New Roman"/>
          <w:sz w:val="28"/>
          <w:szCs w:val="28"/>
        </w:rPr>
        <w:t>, организациям и предприятиям Самарской области РЕКОМЕНДУЕТСЯ внедрить и разработать на основе типовой программы (</w:t>
      </w:r>
      <w:proofErr w:type="spellStart"/>
      <w:r w:rsidR="00526889">
        <w:rPr>
          <w:rFonts w:ascii="Times New Roman" w:hAnsi="Times New Roman" w:cs="Times New Roman"/>
          <w:sz w:val="28"/>
          <w:szCs w:val="28"/>
        </w:rPr>
        <w:t>приложене</w:t>
      </w:r>
      <w:proofErr w:type="spellEnd"/>
      <w:r w:rsidR="00526889">
        <w:rPr>
          <w:rFonts w:ascii="Times New Roman" w:hAnsi="Times New Roman" w:cs="Times New Roman"/>
          <w:sz w:val="28"/>
          <w:szCs w:val="28"/>
        </w:rPr>
        <w:t>), свою корпоративную программу с учетом специфики деятельности.</w:t>
      </w:r>
    </w:p>
    <w:p w:rsidR="00526889" w:rsidRDefault="00526889" w:rsidP="003778F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                         </w:t>
      </w:r>
    </w:p>
    <w:p w:rsidR="00526889" w:rsidRDefault="00526889" w:rsidP="003778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Приложение.</w:t>
      </w:r>
    </w:p>
    <w:p w:rsidR="00526889" w:rsidRDefault="00526889" w:rsidP="003778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4230" w:rsidRPr="00854230" w:rsidRDefault="00854230" w:rsidP="003778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Типовая программа </w:t>
      </w:r>
      <w:r w:rsidRPr="00854230">
        <w:rPr>
          <w:rFonts w:ascii="Times New Roman" w:hAnsi="Times New Roman" w:cs="Times New Roman"/>
          <w:sz w:val="28"/>
          <w:szCs w:val="28"/>
        </w:rPr>
        <w:t>«Нулевой травматизм»</w:t>
      </w:r>
    </w:p>
    <w:p w:rsidR="00854230" w:rsidRPr="00854230" w:rsidRDefault="00854230" w:rsidP="003778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854230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854230" w:rsidRPr="00854230" w:rsidRDefault="00854230" w:rsidP="003778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54230">
        <w:rPr>
          <w:rFonts w:ascii="Times New Roman" w:hAnsi="Times New Roman" w:cs="Times New Roman"/>
          <w:sz w:val="28"/>
          <w:szCs w:val="28"/>
        </w:rPr>
        <w:t>12 декабря 2017 г. Российская Федерация в лице Министерства труда     и социальной защиты Российской Федерации присоединилась                             к международному информационному движению «Нулевой травматизм» («</w:t>
      </w:r>
      <w:proofErr w:type="spellStart"/>
      <w:r w:rsidRPr="00854230">
        <w:rPr>
          <w:rFonts w:ascii="Times New Roman" w:hAnsi="Times New Roman" w:cs="Times New Roman"/>
          <w:sz w:val="28"/>
          <w:szCs w:val="28"/>
        </w:rPr>
        <w:t>Vision</w:t>
      </w:r>
      <w:proofErr w:type="spellEnd"/>
      <w:r w:rsidRPr="008542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4230">
        <w:rPr>
          <w:rFonts w:ascii="Times New Roman" w:hAnsi="Times New Roman" w:cs="Times New Roman"/>
          <w:sz w:val="28"/>
          <w:szCs w:val="28"/>
        </w:rPr>
        <w:t>Zero</w:t>
      </w:r>
      <w:proofErr w:type="spellEnd"/>
      <w:r w:rsidRPr="00854230">
        <w:rPr>
          <w:rFonts w:ascii="Times New Roman" w:hAnsi="Times New Roman" w:cs="Times New Roman"/>
          <w:sz w:val="28"/>
          <w:szCs w:val="28"/>
        </w:rPr>
        <w:t>»). Между Министерством труда и социальной защиты Российской Федерации и Международной ассоциацией социального обеспечения подписан меморандум о взаимопонимании и сотрудничестве по продвижению концепции «Нулевой травматизм».</w:t>
      </w:r>
    </w:p>
    <w:p w:rsidR="00854230" w:rsidRPr="00854230" w:rsidRDefault="00854230" w:rsidP="003778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54230">
        <w:rPr>
          <w:rFonts w:ascii="Times New Roman" w:hAnsi="Times New Roman" w:cs="Times New Roman"/>
          <w:sz w:val="28"/>
          <w:szCs w:val="28"/>
        </w:rPr>
        <w:t>Это качественно новый подход к организации всей системы управления охраной труда на предприятии. В основе — осознанная деятельность всех участников производственного процесса, начиная от собственника предприятия и заканчивая работниками, с целью предотвратить любые несчастные случаи на производстве.</w:t>
      </w:r>
    </w:p>
    <w:p w:rsidR="00854230" w:rsidRPr="00854230" w:rsidRDefault="00854230" w:rsidP="003778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54230">
        <w:rPr>
          <w:rFonts w:ascii="Times New Roman" w:hAnsi="Times New Roman" w:cs="Times New Roman"/>
          <w:sz w:val="28"/>
          <w:szCs w:val="28"/>
        </w:rPr>
        <w:t>Разработка организациями программы «Нулевой травматизм» (далее - программа) вызвана необходимостью учета новых факторов развития, гармонизации целей, задач и намеченных мероприятий в области повышения культуры безопасности, условий и гигиены труда в организации.</w:t>
      </w:r>
    </w:p>
    <w:p w:rsidR="00854230" w:rsidRPr="00854230" w:rsidRDefault="00854230" w:rsidP="003778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54230">
        <w:rPr>
          <w:rFonts w:ascii="Times New Roman" w:hAnsi="Times New Roman" w:cs="Times New Roman"/>
          <w:sz w:val="28"/>
          <w:szCs w:val="28"/>
        </w:rPr>
        <w:t>Данная типовая программа должна способствовать унификации программных документов в организациях и служить основой для их разработки.</w:t>
      </w:r>
    </w:p>
    <w:p w:rsidR="00854230" w:rsidRPr="00854230" w:rsidRDefault="00854230" w:rsidP="003778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54230">
        <w:rPr>
          <w:rFonts w:ascii="Times New Roman" w:hAnsi="Times New Roman" w:cs="Times New Roman"/>
          <w:sz w:val="28"/>
          <w:szCs w:val="28"/>
        </w:rPr>
        <w:t>Программа является направлением развития орг</w:t>
      </w:r>
      <w:r>
        <w:rPr>
          <w:rFonts w:ascii="Times New Roman" w:hAnsi="Times New Roman" w:cs="Times New Roman"/>
          <w:sz w:val="28"/>
          <w:szCs w:val="28"/>
        </w:rPr>
        <w:t xml:space="preserve">анизации </w:t>
      </w:r>
      <w:r w:rsidRPr="00854230">
        <w:rPr>
          <w:rFonts w:ascii="Times New Roman" w:hAnsi="Times New Roman" w:cs="Times New Roman"/>
          <w:sz w:val="28"/>
          <w:szCs w:val="28"/>
        </w:rPr>
        <w:t>по предупреждению и сокращению производственно</w:t>
      </w:r>
      <w:r>
        <w:rPr>
          <w:rFonts w:ascii="Times New Roman" w:hAnsi="Times New Roman" w:cs="Times New Roman"/>
          <w:sz w:val="28"/>
          <w:szCs w:val="28"/>
        </w:rPr>
        <w:t xml:space="preserve">го травматизма </w:t>
      </w:r>
      <w:r w:rsidRPr="00854230">
        <w:rPr>
          <w:rFonts w:ascii="Times New Roman" w:hAnsi="Times New Roman" w:cs="Times New Roman"/>
          <w:sz w:val="28"/>
          <w:szCs w:val="28"/>
        </w:rPr>
        <w:t>и профессиональных заболеваний, формированию корпоративной культуры безопасности труда.</w:t>
      </w:r>
    </w:p>
    <w:p w:rsidR="00854230" w:rsidRPr="00854230" w:rsidRDefault="00854230" w:rsidP="003778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54230">
        <w:rPr>
          <w:rFonts w:ascii="Times New Roman" w:hAnsi="Times New Roman" w:cs="Times New Roman"/>
          <w:sz w:val="28"/>
          <w:szCs w:val="28"/>
        </w:rPr>
        <w:t xml:space="preserve">Цели программы достигаются проведением единой политики, представляющей собой комплекс </w:t>
      </w:r>
      <w:proofErr w:type="gramStart"/>
      <w:r w:rsidRPr="00854230">
        <w:rPr>
          <w:rFonts w:ascii="Times New Roman" w:hAnsi="Times New Roman" w:cs="Times New Roman"/>
          <w:sz w:val="28"/>
          <w:szCs w:val="28"/>
        </w:rPr>
        <w:t>скоординированных</w:t>
      </w:r>
      <w:proofErr w:type="gramEnd"/>
      <w:r w:rsidRPr="00854230">
        <w:rPr>
          <w:rFonts w:ascii="Times New Roman" w:hAnsi="Times New Roman" w:cs="Times New Roman"/>
          <w:sz w:val="28"/>
          <w:szCs w:val="28"/>
        </w:rPr>
        <w:t xml:space="preserve"> мер нормативно-распорядительного, экономического, организационного, информационного и иного характера, направленных на обеспечение нулевого показателя производственного травматизма и/или минимизацию профессиональных рисков в организации.</w:t>
      </w:r>
    </w:p>
    <w:p w:rsidR="00854230" w:rsidRPr="00854230" w:rsidRDefault="00854230" w:rsidP="003778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54230">
        <w:rPr>
          <w:rFonts w:ascii="Times New Roman" w:hAnsi="Times New Roman" w:cs="Times New Roman"/>
          <w:sz w:val="28"/>
          <w:szCs w:val="28"/>
        </w:rPr>
        <w:t xml:space="preserve">Программа основана на государственной политике в области охраны труда, установленной статьей 210 Трудового кодекса Российской Федерации. </w:t>
      </w:r>
    </w:p>
    <w:p w:rsidR="00854230" w:rsidRPr="00854230" w:rsidRDefault="00854230" w:rsidP="003778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Pr="00854230">
        <w:rPr>
          <w:rFonts w:ascii="Times New Roman" w:hAnsi="Times New Roman" w:cs="Times New Roman"/>
          <w:sz w:val="28"/>
          <w:szCs w:val="28"/>
        </w:rPr>
        <w:t>В программе отражены ключевые направления по формированию и установлению целей и задач в области охраны труда с учетом выявленных опасностей и профессиональных рисков, результатов анализа производственного травматизма, профессиональных заболеваний, а также изменяющихся потребностей и приоритетов.</w:t>
      </w:r>
    </w:p>
    <w:p w:rsidR="00854230" w:rsidRPr="00854230" w:rsidRDefault="00854230" w:rsidP="003778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54230">
        <w:rPr>
          <w:rFonts w:ascii="Times New Roman" w:hAnsi="Times New Roman" w:cs="Times New Roman"/>
          <w:sz w:val="28"/>
          <w:szCs w:val="28"/>
        </w:rPr>
        <w:t>В разрабатываемые организациями программы рекомендуется включать следующие разделы:</w:t>
      </w:r>
    </w:p>
    <w:p w:rsidR="00854230" w:rsidRPr="00854230" w:rsidRDefault="00854230" w:rsidP="003778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4230">
        <w:rPr>
          <w:rFonts w:ascii="Times New Roman" w:hAnsi="Times New Roman" w:cs="Times New Roman"/>
          <w:sz w:val="28"/>
          <w:szCs w:val="28"/>
        </w:rPr>
        <w:t>паспорт программы;</w:t>
      </w:r>
    </w:p>
    <w:p w:rsidR="00854230" w:rsidRPr="00854230" w:rsidRDefault="00854230" w:rsidP="003778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4230">
        <w:rPr>
          <w:rFonts w:ascii="Times New Roman" w:hAnsi="Times New Roman" w:cs="Times New Roman"/>
          <w:sz w:val="28"/>
          <w:szCs w:val="28"/>
        </w:rPr>
        <w:t>цели и задачи программы;</w:t>
      </w:r>
    </w:p>
    <w:p w:rsidR="00854230" w:rsidRPr="00854230" w:rsidRDefault="00854230" w:rsidP="003778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4230">
        <w:rPr>
          <w:rFonts w:ascii="Times New Roman" w:hAnsi="Times New Roman" w:cs="Times New Roman"/>
          <w:sz w:val="28"/>
          <w:szCs w:val="28"/>
        </w:rPr>
        <w:t>показатели (индикаторы) достижения целей и решения задач программы;</w:t>
      </w:r>
    </w:p>
    <w:p w:rsidR="00854230" w:rsidRPr="00854230" w:rsidRDefault="00854230" w:rsidP="003778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4230">
        <w:rPr>
          <w:rFonts w:ascii="Times New Roman" w:hAnsi="Times New Roman" w:cs="Times New Roman"/>
          <w:sz w:val="28"/>
          <w:szCs w:val="28"/>
        </w:rPr>
        <w:t>перечень и описание программных мероприятий;</w:t>
      </w:r>
    </w:p>
    <w:p w:rsidR="00854230" w:rsidRPr="00854230" w:rsidRDefault="00854230" w:rsidP="003778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4230">
        <w:rPr>
          <w:rFonts w:ascii="Times New Roman" w:hAnsi="Times New Roman" w:cs="Times New Roman"/>
          <w:sz w:val="28"/>
          <w:szCs w:val="28"/>
        </w:rPr>
        <w:t>обоснование объема финансовых ресурсов, необходимых для реализации программы;</w:t>
      </w:r>
    </w:p>
    <w:p w:rsidR="00854230" w:rsidRPr="00854230" w:rsidRDefault="00854230" w:rsidP="003778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4230">
        <w:rPr>
          <w:rFonts w:ascii="Times New Roman" w:hAnsi="Times New Roman" w:cs="Times New Roman"/>
          <w:sz w:val="28"/>
          <w:szCs w:val="28"/>
        </w:rPr>
        <w:t>анализ рисков реализации программы.</w:t>
      </w:r>
    </w:p>
    <w:p w:rsidR="00854230" w:rsidRPr="00854230" w:rsidRDefault="00854230" w:rsidP="003778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4230">
        <w:rPr>
          <w:rFonts w:ascii="Times New Roman" w:hAnsi="Times New Roman" w:cs="Times New Roman"/>
          <w:sz w:val="28"/>
          <w:szCs w:val="28"/>
        </w:rPr>
        <w:t>методика оценки уровня реализации программы.</w:t>
      </w:r>
    </w:p>
    <w:p w:rsidR="00854230" w:rsidRPr="00854230" w:rsidRDefault="00854230" w:rsidP="003778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54230">
        <w:rPr>
          <w:rFonts w:ascii="Times New Roman" w:hAnsi="Times New Roman" w:cs="Times New Roman"/>
          <w:sz w:val="28"/>
          <w:szCs w:val="28"/>
        </w:rPr>
        <w:t>Программа, как правило, содержит:</w:t>
      </w:r>
    </w:p>
    <w:p w:rsidR="00854230" w:rsidRPr="00854230" w:rsidRDefault="00854230" w:rsidP="003778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4230">
        <w:rPr>
          <w:rFonts w:ascii="Times New Roman" w:hAnsi="Times New Roman" w:cs="Times New Roman"/>
          <w:sz w:val="28"/>
          <w:szCs w:val="28"/>
        </w:rPr>
        <w:t xml:space="preserve"> титульный лист;</w:t>
      </w:r>
    </w:p>
    <w:p w:rsidR="00854230" w:rsidRPr="00854230" w:rsidRDefault="00854230" w:rsidP="003778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4230">
        <w:rPr>
          <w:rFonts w:ascii="Times New Roman" w:hAnsi="Times New Roman" w:cs="Times New Roman"/>
          <w:sz w:val="28"/>
          <w:szCs w:val="28"/>
        </w:rPr>
        <w:t xml:space="preserve">  паспорт;</w:t>
      </w:r>
    </w:p>
    <w:p w:rsidR="00854230" w:rsidRPr="00854230" w:rsidRDefault="00854230" w:rsidP="003778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4230">
        <w:rPr>
          <w:rFonts w:ascii="Times New Roman" w:hAnsi="Times New Roman" w:cs="Times New Roman"/>
          <w:sz w:val="28"/>
          <w:szCs w:val="28"/>
        </w:rPr>
        <w:t xml:space="preserve">  содержательную часть;</w:t>
      </w:r>
    </w:p>
    <w:p w:rsidR="00854230" w:rsidRPr="00854230" w:rsidRDefault="00854230" w:rsidP="003778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4230">
        <w:rPr>
          <w:rFonts w:ascii="Times New Roman" w:hAnsi="Times New Roman" w:cs="Times New Roman"/>
          <w:sz w:val="28"/>
          <w:szCs w:val="28"/>
        </w:rPr>
        <w:t xml:space="preserve">  приложения.</w:t>
      </w:r>
    </w:p>
    <w:p w:rsidR="00854230" w:rsidRPr="00854230" w:rsidRDefault="00854230" w:rsidP="003778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54230">
        <w:rPr>
          <w:rFonts w:ascii="Times New Roman" w:hAnsi="Times New Roman" w:cs="Times New Roman"/>
          <w:sz w:val="28"/>
          <w:szCs w:val="28"/>
        </w:rPr>
        <w:t>Данная типовая программа нос</w:t>
      </w:r>
      <w:r>
        <w:rPr>
          <w:rFonts w:ascii="Times New Roman" w:hAnsi="Times New Roman" w:cs="Times New Roman"/>
          <w:sz w:val="28"/>
          <w:szCs w:val="28"/>
        </w:rPr>
        <w:t xml:space="preserve">ит рекомендательный характер и </w:t>
      </w:r>
      <w:r w:rsidRPr="00854230">
        <w:rPr>
          <w:rFonts w:ascii="Times New Roman" w:hAnsi="Times New Roman" w:cs="Times New Roman"/>
          <w:sz w:val="28"/>
          <w:szCs w:val="28"/>
        </w:rPr>
        <w:t>в случае принятия работодателем решения о разработке соответствующей корпоративной программы может быть использована в качестве методической основы для ее разработки полностью или частично, адаптирована с учетом специфики производственной деятельности организации, ее внутренних стандартов в области охраны труда.</w:t>
      </w:r>
    </w:p>
    <w:p w:rsidR="00854230" w:rsidRPr="00854230" w:rsidRDefault="00854230" w:rsidP="003778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4230" w:rsidRPr="00854230" w:rsidRDefault="00854230" w:rsidP="003778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854230">
        <w:rPr>
          <w:rFonts w:ascii="Times New Roman" w:hAnsi="Times New Roman" w:cs="Times New Roman"/>
          <w:sz w:val="28"/>
          <w:szCs w:val="28"/>
        </w:rPr>
        <w:t>Паспорт</w:t>
      </w:r>
    </w:p>
    <w:p w:rsidR="00854230" w:rsidRPr="00854230" w:rsidRDefault="00854230" w:rsidP="003778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854230">
        <w:rPr>
          <w:rFonts w:ascii="Times New Roman" w:hAnsi="Times New Roman" w:cs="Times New Roman"/>
          <w:sz w:val="28"/>
          <w:szCs w:val="28"/>
        </w:rPr>
        <w:t>программы «Нулевой травматизм»</w:t>
      </w:r>
    </w:p>
    <w:p w:rsidR="00854230" w:rsidRPr="00854230" w:rsidRDefault="00854230" w:rsidP="003778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54230">
        <w:rPr>
          <w:rFonts w:ascii="Times New Roman" w:hAnsi="Times New Roman" w:cs="Times New Roman"/>
          <w:sz w:val="28"/>
          <w:szCs w:val="28"/>
        </w:rPr>
        <w:t>Наименование программы</w:t>
      </w:r>
      <w:r w:rsidRPr="00854230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854230" w:rsidRPr="00854230" w:rsidRDefault="00854230" w:rsidP="003778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54230">
        <w:rPr>
          <w:rFonts w:ascii="Times New Roman" w:hAnsi="Times New Roman" w:cs="Times New Roman"/>
          <w:sz w:val="28"/>
          <w:szCs w:val="28"/>
        </w:rPr>
        <w:t>Утверждающий локальный правовой акт</w:t>
      </w:r>
      <w:r w:rsidRPr="00854230">
        <w:rPr>
          <w:rFonts w:ascii="Times New Roman" w:hAnsi="Times New Roman" w:cs="Times New Roman"/>
          <w:sz w:val="28"/>
          <w:szCs w:val="28"/>
        </w:rPr>
        <w:tab/>
      </w:r>
    </w:p>
    <w:p w:rsidR="00854230" w:rsidRPr="00854230" w:rsidRDefault="00854230" w:rsidP="003778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54230">
        <w:rPr>
          <w:rFonts w:ascii="Times New Roman" w:hAnsi="Times New Roman" w:cs="Times New Roman"/>
          <w:sz w:val="28"/>
          <w:szCs w:val="28"/>
        </w:rPr>
        <w:t xml:space="preserve">Цели </w:t>
      </w:r>
      <w:r w:rsidRPr="00854230">
        <w:rPr>
          <w:rFonts w:ascii="Times New Roman" w:hAnsi="Times New Roman" w:cs="Times New Roman"/>
          <w:sz w:val="28"/>
          <w:szCs w:val="28"/>
        </w:rPr>
        <w:tab/>
      </w:r>
    </w:p>
    <w:p w:rsidR="00854230" w:rsidRPr="00854230" w:rsidRDefault="00854230" w:rsidP="003778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54230">
        <w:rPr>
          <w:rFonts w:ascii="Times New Roman" w:hAnsi="Times New Roman" w:cs="Times New Roman"/>
          <w:sz w:val="28"/>
          <w:szCs w:val="28"/>
        </w:rPr>
        <w:t>Задачи</w:t>
      </w:r>
      <w:r w:rsidRPr="00854230">
        <w:rPr>
          <w:rFonts w:ascii="Times New Roman" w:hAnsi="Times New Roman" w:cs="Times New Roman"/>
          <w:sz w:val="28"/>
          <w:szCs w:val="28"/>
        </w:rPr>
        <w:tab/>
      </w:r>
    </w:p>
    <w:p w:rsidR="00854230" w:rsidRPr="00854230" w:rsidRDefault="00854230" w:rsidP="003778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54230">
        <w:rPr>
          <w:rFonts w:ascii="Times New Roman" w:hAnsi="Times New Roman" w:cs="Times New Roman"/>
          <w:sz w:val="28"/>
          <w:szCs w:val="28"/>
        </w:rPr>
        <w:t>Целевые индикаторы (показатели)</w:t>
      </w:r>
    </w:p>
    <w:p w:rsidR="00854230" w:rsidRPr="00854230" w:rsidRDefault="00854230" w:rsidP="003778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4230">
        <w:rPr>
          <w:rFonts w:ascii="Times New Roman" w:hAnsi="Times New Roman" w:cs="Times New Roman"/>
          <w:sz w:val="28"/>
          <w:szCs w:val="28"/>
        </w:rPr>
        <w:t>1. Коэффициент частоты производственного травматизма (численность пострадавших в результате несчастных случаев на производстве с утратой трудоспособности н</w:t>
      </w:r>
      <w:r>
        <w:rPr>
          <w:rFonts w:ascii="Times New Roman" w:hAnsi="Times New Roman" w:cs="Times New Roman"/>
          <w:sz w:val="28"/>
          <w:szCs w:val="28"/>
        </w:rPr>
        <w:t xml:space="preserve">а один рабочий день </w:t>
      </w:r>
      <w:r w:rsidRPr="00854230">
        <w:rPr>
          <w:rFonts w:ascii="Times New Roman" w:hAnsi="Times New Roman" w:cs="Times New Roman"/>
          <w:sz w:val="28"/>
          <w:szCs w:val="28"/>
        </w:rPr>
        <w:t>и более и со смертельным исходом в расчете на 1 тыс. работающих).</w:t>
      </w:r>
    </w:p>
    <w:p w:rsidR="00854230" w:rsidRPr="00854230" w:rsidRDefault="00854230" w:rsidP="003778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4230">
        <w:rPr>
          <w:rFonts w:ascii="Times New Roman" w:hAnsi="Times New Roman" w:cs="Times New Roman"/>
          <w:sz w:val="28"/>
          <w:szCs w:val="28"/>
        </w:rPr>
        <w:t>2. Коэффициент частоты производственного травматизма со смертельным исходом (численность пострадавших в результате несчастных случаев на производстве со сме</w:t>
      </w:r>
      <w:r>
        <w:rPr>
          <w:rFonts w:ascii="Times New Roman" w:hAnsi="Times New Roman" w:cs="Times New Roman"/>
          <w:sz w:val="28"/>
          <w:szCs w:val="28"/>
        </w:rPr>
        <w:t>ртельным исходом</w:t>
      </w:r>
      <w:r w:rsidRPr="00854230">
        <w:rPr>
          <w:rFonts w:ascii="Times New Roman" w:hAnsi="Times New Roman" w:cs="Times New Roman"/>
          <w:sz w:val="28"/>
          <w:szCs w:val="28"/>
        </w:rPr>
        <w:t xml:space="preserve"> в расчете на 1 тыс. работающих).</w:t>
      </w:r>
    </w:p>
    <w:p w:rsidR="00854230" w:rsidRPr="00854230" w:rsidRDefault="00854230" w:rsidP="003778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4230">
        <w:rPr>
          <w:rFonts w:ascii="Times New Roman" w:hAnsi="Times New Roman" w:cs="Times New Roman"/>
          <w:sz w:val="28"/>
          <w:szCs w:val="28"/>
        </w:rPr>
        <w:lastRenderedPageBreak/>
        <w:t>3. Профессиональная заболеваемость (количество случаев профессиона</w:t>
      </w:r>
      <w:r>
        <w:rPr>
          <w:rFonts w:ascii="Times New Roman" w:hAnsi="Times New Roman" w:cs="Times New Roman"/>
          <w:sz w:val="28"/>
          <w:szCs w:val="28"/>
        </w:rPr>
        <w:t xml:space="preserve">льных заболеваний в расчете на </w:t>
      </w:r>
      <w:r w:rsidRPr="00854230">
        <w:rPr>
          <w:rFonts w:ascii="Times New Roman" w:hAnsi="Times New Roman" w:cs="Times New Roman"/>
          <w:sz w:val="28"/>
          <w:szCs w:val="28"/>
        </w:rPr>
        <w:t>10 тыс. работающих).</w:t>
      </w:r>
    </w:p>
    <w:p w:rsidR="00854230" w:rsidRPr="00854230" w:rsidRDefault="00854230" w:rsidP="003778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4230">
        <w:rPr>
          <w:rFonts w:ascii="Times New Roman" w:hAnsi="Times New Roman" w:cs="Times New Roman"/>
          <w:sz w:val="28"/>
          <w:szCs w:val="28"/>
        </w:rPr>
        <w:t>4. Удельный вес работников, заня</w:t>
      </w:r>
      <w:r>
        <w:rPr>
          <w:rFonts w:ascii="Times New Roman" w:hAnsi="Times New Roman" w:cs="Times New Roman"/>
          <w:sz w:val="28"/>
          <w:szCs w:val="28"/>
        </w:rPr>
        <w:t xml:space="preserve">тых на работах с вредными </w:t>
      </w:r>
      <w:r w:rsidRPr="00854230">
        <w:rPr>
          <w:rFonts w:ascii="Times New Roman" w:hAnsi="Times New Roman" w:cs="Times New Roman"/>
          <w:sz w:val="28"/>
          <w:szCs w:val="28"/>
        </w:rPr>
        <w:t>и (или) опасными условиями труда, в среднесписочной численности работников.</w:t>
      </w:r>
    </w:p>
    <w:p w:rsidR="00854230" w:rsidRPr="00854230" w:rsidRDefault="00854230" w:rsidP="003778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54230">
        <w:rPr>
          <w:rFonts w:ascii="Times New Roman" w:hAnsi="Times New Roman" w:cs="Times New Roman"/>
          <w:sz w:val="28"/>
          <w:szCs w:val="28"/>
        </w:rPr>
        <w:t xml:space="preserve">Сроки реализации </w:t>
      </w:r>
      <w:r w:rsidRPr="00854230">
        <w:rPr>
          <w:rFonts w:ascii="Times New Roman" w:hAnsi="Times New Roman" w:cs="Times New Roman"/>
          <w:sz w:val="28"/>
          <w:szCs w:val="28"/>
        </w:rPr>
        <w:tab/>
        <w:t>20__ - 20__ годы</w:t>
      </w:r>
    </w:p>
    <w:p w:rsidR="00854230" w:rsidRDefault="00854230" w:rsidP="003778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54230">
        <w:rPr>
          <w:rFonts w:ascii="Times New Roman" w:hAnsi="Times New Roman" w:cs="Times New Roman"/>
          <w:sz w:val="28"/>
          <w:szCs w:val="28"/>
        </w:rPr>
        <w:t>Объемы финансирования</w:t>
      </w:r>
      <w:r w:rsidRPr="00854230">
        <w:rPr>
          <w:rFonts w:ascii="Times New Roman" w:hAnsi="Times New Roman" w:cs="Times New Roman"/>
          <w:sz w:val="28"/>
          <w:szCs w:val="28"/>
        </w:rPr>
        <w:tab/>
      </w:r>
    </w:p>
    <w:p w:rsidR="00854230" w:rsidRPr="00854230" w:rsidRDefault="00854230" w:rsidP="003778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4230">
        <w:rPr>
          <w:rFonts w:ascii="Times New Roman" w:hAnsi="Times New Roman" w:cs="Times New Roman"/>
          <w:sz w:val="28"/>
          <w:szCs w:val="28"/>
        </w:rPr>
        <w:t xml:space="preserve">Общий объем </w:t>
      </w:r>
      <w:proofErr w:type="gramStart"/>
      <w:r w:rsidRPr="00854230">
        <w:rPr>
          <w:rFonts w:ascii="Times New Roman" w:hAnsi="Times New Roman" w:cs="Times New Roman"/>
          <w:sz w:val="28"/>
          <w:szCs w:val="28"/>
        </w:rPr>
        <w:t>финансирования  _</w:t>
      </w:r>
      <w:proofErr w:type="gramEnd"/>
      <w:r w:rsidRPr="00854230">
        <w:rPr>
          <w:rFonts w:ascii="Times New Roman" w:hAnsi="Times New Roman" w:cs="Times New Roman"/>
          <w:sz w:val="28"/>
          <w:szCs w:val="28"/>
        </w:rPr>
        <w:t>____ тыс. руб.,</w:t>
      </w:r>
    </w:p>
    <w:p w:rsidR="00854230" w:rsidRPr="00854230" w:rsidRDefault="00854230" w:rsidP="003778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4230">
        <w:rPr>
          <w:rFonts w:ascii="Times New Roman" w:hAnsi="Times New Roman" w:cs="Times New Roman"/>
          <w:sz w:val="28"/>
          <w:szCs w:val="28"/>
        </w:rPr>
        <w:t>в том числе по годам:</w:t>
      </w:r>
    </w:p>
    <w:p w:rsidR="00854230" w:rsidRPr="00854230" w:rsidRDefault="00854230" w:rsidP="003778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4230">
        <w:rPr>
          <w:rFonts w:ascii="Times New Roman" w:hAnsi="Times New Roman" w:cs="Times New Roman"/>
          <w:sz w:val="28"/>
          <w:szCs w:val="28"/>
        </w:rPr>
        <w:t xml:space="preserve">20__ </w:t>
      </w:r>
      <w:proofErr w:type="gramStart"/>
      <w:r w:rsidRPr="00854230">
        <w:rPr>
          <w:rFonts w:ascii="Times New Roman" w:hAnsi="Times New Roman" w:cs="Times New Roman"/>
          <w:sz w:val="28"/>
          <w:szCs w:val="28"/>
        </w:rPr>
        <w:t>год  -</w:t>
      </w:r>
      <w:proofErr w:type="gramEnd"/>
      <w:r w:rsidRPr="00854230">
        <w:rPr>
          <w:rFonts w:ascii="Times New Roman" w:hAnsi="Times New Roman" w:cs="Times New Roman"/>
          <w:sz w:val="28"/>
          <w:szCs w:val="28"/>
        </w:rPr>
        <w:t xml:space="preserve"> _____; </w:t>
      </w:r>
    </w:p>
    <w:p w:rsidR="00854230" w:rsidRPr="00854230" w:rsidRDefault="00854230" w:rsidP="003778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4230">
        <w:rPr>
          <w:rFonts w:ascii="Times New Roman" w:hAnsi="Times New Roman" w:cs="Times New Roman"/>
          <w:sz w:val="28"/>
          <w:szCs w:val="28"/>
        </w:rPr>
        <w:t xml:space="preserve">20__ </w:t>
      </w:r>
      <w:proofErr w:type="gramStart"/>
      <w:r w:rsidRPr="00854230">
        <w:rPr>
          <w:rFonts w:ascii="Times New Roman" w:hAnsi="Times New Roman" w:cs="Times New Roman"/>
          <w:sz w:val="28"/>
          <w:szCs w:val="28"/>
        </w:rPr>
        <w:t>год  -</w:t>
      </w:r>
      <w:proofErr w:type="gramEnd"/>
      <w:r w:rsidRPr="00854230">
        <w:rPr>
          <w:rFonts w:ascii="Times New Roman" w:hAnsi="Times New Roman" w:cs="Times New Roman"/>
          <w:sz w:val="28"/>
          <w:szCs w:val="28"/>
        </w:rPr>
        <w:t xml:space="preserve"> _____; </w:t>
      </w:r>
    </w:p>
    <w:p w:rsidR="00854230" w:rsidRPr="00854230" w:rsidRDefault="00854230" w:rsidP="003778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4230">
        <w:rPr>
          <w:rFonts w:ascii="Times New Roman" w:hAnsi="Times New Roman" w:cs="Times New Roman"/>
          <w:sz w:val="28"/>
          <w:szCs w:val="28"/>
        </w:rPr>
        <w:t>……………………</w:t>
      </w:r>
    </w:p>
    <w:p w:rsidR="00854230" w:rsidRPr="00854230" w:rsidRDefault="00854230" w:rsidP="003778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4230">
        <w:rPr>
          <w:rFonts w:ascii="Times New Roman" w:hAnsi="Times New Roman" w:cs="Times New Roman"/>
          <w:sz w:val="28"/>
          <w:szCs w:val="28"/>
        </w:rPr>
        <w:t>20__ год – _____</w:t>
      </w:r>
    </w:p>
    <w:p w:rsidR="00854230" w:rsidRPr="00854230" w:rsidRDefault="00854230" w:rsidP="003778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423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54230" w:rsidRPr="00854230" w:rsidRDefault="00854230" w:rsidP="003778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1.</w:t>
      </w:r>
      <w:r w:rsidRPr="00854230">
        <w:rPr>
          <w:rFonts w:ascii="Times New Roman" w:hAnsi="Times New Roman" w:cs="Times New Roman"/>
          <w:sz w:val="28"/>
          <w:szCs w:val="28"/>
        </w:rPr>
        <w:t>Цели и задачи программы</w:t>
      </w:r>
    </w:p>
    <w:p w:rsidR="00854230" w:rsidRPr="00854230" w:rsidRDefault="00854230" w:rsidP="003778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4230">
        <w:rPr>
          <w:rFonts w:ascii="Times New Roman" w:hAnsi="Times New Roman" w:cs="Times New Roman"/>
          <w:sz w:val="28"/>
          <w:szCs w:val="28"/>
        </w:rPr>
        <w:t>Цели и задачи программы установлены с учетом принципов (семь «золотых правил») концепции «Нулевого травматизма», реализация которых будет содействовать работодателю в снижении показателей производственного травматизма и профессиональной заболеваемости</w:t>
      </w:r>
      <w:r w:rsidR="007D459D">
        <w:rPr>
          <w:rFonts w:ascii="Times New Roman" w:hAnsi="Times New Roman" w:cs="Times New Roman"/>
          <w:sz w:val="28"/>
          <w:szCs w:val="28"/>
        </w:rPr>
        <w:t>.</w:t>
      </w:r>
    </w:p>
    <w:p w:rsidR="00854230" w:rsidRPr="00854230" w:rsidRDefault="00854230" w:rsidP="003778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42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4230" w:rsidRPr="00854230" w:rsidRDefault="007D459D" w:rsidP="003778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854230" w:rsidRPr="00854230">
        <w:rPr>
          <w:rFonts w:ascii="Times New Roman" w:hAnsi="Times New Roman" w:cs="Times New Roman"/>
          <w:sz w:val="28"/>
          <w:szCs w:val="28"/>
        </w:rPr>
        <w:t>Целями программы являются:</w:t>
      </w:r>
    </w:p>
    <w:p w:rsidR="00854230" w:rsidRPr="00854230" w:rsidRDefault="007D459D" w:rsidP="003778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54230" w:rsidRPr="00854230">
        <w:rPr>
          <w:rFonts w:ascii="Times New Roman" w:hAnsi="Times New Roman" w:cs="Times New Roman"/>
          <w:sz w:val="28"/>
          <w:szCs w:val="28"/>
        </w:rPr>
        <w:t>Снижение коэффициента частоты производственного травматизма (без учёта несчастного(</w:t>
      </w:r>
      <w:proofErr w:type="spellStart"/>
      <w:r w:rsidR="00854230" w:rsidRPr="00854230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="00854230" w:rsidRPr="00854230">
        <w:rPr>
          <w:rFonts w:ascii="Times New Roman" w:hAnsi="Times New Roman" w:cs="Times New Roman"/>
          <w:sz w:val="28"/>
          <w:szCs w:val="28"/>
        </w:rPr>
        <w:t>) случая(ев) в котором(</w:t>
      </w:r>
      <w:proofErr w:type="spellStart"/>
      <w:r w:rsidR="00854230" w:rsidRPr="00854230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="00854230" w:rsidRPr="00854230">
        <w:rPr>
          <w:rFonts w:ascii="Times New Roman" w:hAnsi="Times New Roman" w:cs="Times New Roman"/>
          <w:sz w:val="28"/>
          <w:szCs w:val="28"/>
        </w:rPr>
        <w:t>) не установлена вина                   ни руководителей, ни работника(</w:t>
      </w:r>
      <w:proofErr w:type="spellStart"/>
      <w:r w:rsidR="00854230" w:rsidRPr="00854230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854230" w:rsidRPr="00854230">
        <w:rPr>
          <w:rFonts w:ascii="Times New Roman" w:hAnsi="Times New Roman" w:cs="Times New Roman"/>
          <w:sz w:val="28"/>
          <w:szCs w:val="28"/>
        </w:rPr>
        <w:t>) организации);</w:t>
      </w:r>
    </w:p>
    <w:p w:rsidR="00854230" w:rsidRPr="00854230" w:rsidRDefault="007D459D" w:rsidP="003778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54230" w:rsidRPr="00854230">
        <w:rPr>
          <w:rFonts w:ascii="Times New Roman" w:hAnsi="Times New Roman" w:cs="Times New Roman"/>
          <w:sz w:val="28"/>
          <w:szCs w:val="28"/>
        </w:rPr>
        <w:t>Снижение коэффициента частоты производственного травматизма со смертельным исходом (без учёта несчастного(</w:t>
      </w:r>
      <w:proofErr w:type="spellStart"/>
      <w:r w:rsidR="00854230" w:rsidRPr="00854230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="00854230" w:rsidRPr="00854230">
        <w:rPr>
          <w:rFonts w:ascii="Times New Roman" w:hAnsi="Times New Roman" w:cs="Times New Roman"/>
          <w:sz w:val="28"/>
          <w:szCs w:val="28"/>
        </w:rPr>
        <w:t>) случая(ев) в котором(</w:t>
      </w:r>
      <w:proofErr w:type="spellStart"/>
      <w:r w:rsidR="00854230" w:rsidRPr="00854230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="00854230" w:rsidRPr="00854230">
        <w:rPr>
          <w:rFonts w:ascii="Times New Roman" w:hAnsi="Times New Roman" w:cs="Times New Roman"/>
          <w:sz w:val="28"/>
          <w:szCs w:val="28"/>
        </w:rPr>
        <w:t>) не установлена вина   ни руководителей, ни работника(</w:t>
      </w:r>
      <w:proofErr w:type="spellStart"/>
      <w:r w:rsidR="00854230" w:rsidRPr="00854230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854230" w:rsidRPr="00854230">
        <w:rPr>
          <w:rFonts w:ascii="Times New Roman" w:hAnsi="Times New Roman" w:cs="Times New Roman"/>
          <w:sz w:val="28"/>
          <w:szCs w:val="28"/>
        </w:rPr>
        <w:t>) организации);</w:t>
      </w:r>
    </w:p>
    <w:p w:rsidR="00854230" w:rsidRPr="00854230" w:rsidRDefault="007D459D" w:rsidP="003778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54230" w:rsidRPr="00854230">
        <w:rPr>
          <w:rFonts w:ascii="Times New Roman" w:hAnsi="Times New Roman" w:cs="Times New Roman"/>
          <w:sz w:val="28"/>
          <w:szCs w:val="28"/>
        </w:rPr>
        <w:t>Снижение профессиональной заболеваемости.</w:t>
      </w:r>
    </w:p>
    <w:p w:rsidR="00854230" w:rsidRPr="00854230" w:rsidRDefault="007D459D" w:rsidP="003778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854230" w:rsidRPr="00854230">
        <w:rPr>
          <w:rFonts w:ascii="Times New Roman" w:hAnsi="Times New Roman" w:cs="Times New Roman"/>
          <w:sz w:val="28"/>
          <w:szCs w:val="28"/>
        </w:rPr>
        <w:t>Снижение удельного веса работников, занятых на работах               с вредными и (или) опасными условиями труда.</w:t>
      </w:r>
    </w:p>
    <w:p w:rsidR="00854230" w:rsidRPr="00854230" w:rsidRDefault="00854230" w:rsidP="003778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4230">
        <w:rPr>
          <w:rFonts w:ascii="Times New Roman" w:hAnsi="Times New Roman" w:cs="Times New Roman"/>
          <w:sz w:val="28"/>
          <w:szCs w:val="28"/>
        </w:rPr>
        <w:tab/>
      </w:r>
      <w:r w:rsidR="007D459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854230">
        <w:rPr>
          <w:rFonts w:ascii="Times New Roman" w:hAnsi="Times New Roman" w:cs="Times New Roman"/>
          <w:sz w:val="28"/>
          <w:szCs w:val="28"/>
        </w:rPr>
        <w:t>Задачами программы являются:</w:t>
      </w:r>
    </w:p>
    <w:p w:rsidR="00854230" w:rsidRPr="00854230" w:rsidRDefault="007D459D" w:rsidP="003778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54230" w:rsidRPr="00854230">
        <w:rPr>
          <w:rFonts w:ascii="Times New Roman" w:hAnsi="Times New Roman" w:cs="Times New Roman"/>
          <w:sz w:val="28"/>
          <w:szCs w:val="28"/>
        </w:rPr>
        <w:t>Формирование корпоративной культуры безопасности труда, ответственного отношения к здоровью работников;</w:t>
      </w:r>
    </w:p>
    <w:p w:rsidR="00854230" w:rsidRPr="00854230" w:rsidRDefault="007D459D" w:rsidP="003778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54230" w:rsidRPr="00854230">
        <w:rPr>
          <w:rFonts w:ascii="Times New Roman" w:hAnsi="Times New Roman" w:cs="Times New Roman"/>
          <w:sz w:val="28"/>
          <w:szCs w:val="28"/>
        </w:rPr>
        <w:t>Выявление профессиональных рисков, их устранение или минимизация;</w:t>
      </w:r>
    </w:p>
    <w:p w:rsidR="00854230" w:rsidRPr="00854230" w:rsidRDefault="007D459D" w:rsidP="003778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54230" w:rsidRPr="00854230">
        <w:rPr>
          <w:rFonts w:ascii="Times New Roman" w:hAnsi="Times New Roman" w:cs="Times New Roman"/>
          <w:sz w:val="28"/>
          <w:szCs w:val="28"/>
        </w:rPr>
        <w:t xml:space="preserve">Повышение эффективности превентивных мер в области охраны труда; </w:t>
      </w:r>
    </w:p>
    <w:p w:rsidR="00854230" w:rsidRPr="00854230" w:rsidRDefault="007D459D" w:rsidP="003778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854230" w:rsidRPr="00854230">
        <w:rPr>
          <w:rFonts w:ascii="Times New Roman" w:hAnsi="Times New Roman" w:cs="Times New Roman"/>
          <w:sz w:val="28"/>
          <w:szCs w:val="28"/>
        </w:rPr>
        <w:t>Совершенствование системы управления охраной труда;</w:t>
      </w:r>
    </w:p>
    <w:p w:rsidR="00854230" w:rsidRPr="00854230" w:rsidRDefault="007D459D" w:rsidP="003778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854230" w:rsidRPr="00854230">
        <w:rPr>
          <w:rFonts w:ascii="Times New Roman" w:hAnsi="Times New Roman" w:cs="Times New Roman"/>
          <w:sz w:val="28"/>
          <w:szCs w:val="28"/>
        </w:rPr>
        <w:t>Обеспечение соответствия деятельности в области охраны труда современному уровню развития науки и техники;</w:t>
      </w:r>
    </w:p>
    <w:p w:rsidR="00854230" w:rsidRPr="00854230" w:rsidRDefault="007D459D" w:rsidP="003778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854230" w:rsidRPr="00854230">
        <w:rPr>
          <w:rFonts w:ascii="Times New Roman" w:hAnsi="Times New Roman" w:cs="Times New Roman"/>
          <w:sz w:val="28"/>
          <w:szCs w:val="28"/>
        </w:rPr>
        <w:t>Повышение уровня подготовки персонала по вопросам охраны труда;</w:t>
      </w:r>
    </w:p>
    <w:p w:rsidR="00854230" w:rsidRPr="00854230" w:rsidRDefault="007D459D" w:rsidP="003778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854230" w:rsidRPr="00854230">
        <w:rPr>
          <w:rFonts w:ascii="Times New Roman" w:hAnsi="Times New Roman" w:cs="Times New Roman"/>
          <w:sz w:val="28"/>
          <w:szCs w:val="28"/>
        </w:rPr>
        <w:t>Обеспечение, развитие и стимулирование персональной                        и коллективной ответственности работников организации за соблюдением требований в области охраны труда;</w:t>
      </w:r>
    </w:p>
    <w:p w:rsidR="00854230" w:rsidRPr="00854230" w:rsidRDefault="007D459D" w:rsidP="003778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</w:t>
      </w:r>
      <w:r w:rsidR="00854230" w:rsidRPr="00854230">
        <w:rPr>
          <w:rFonts w:ascii="Times New Roman" w:hAnsi="Times New Roman" w:cs="Times New Roman"/>
          <w:sz w:val="28"/>
          <w:szCs w:val="28"/>
        </w:rPr>
        <w:t xml:space="preserve">Снижение рисков применения штрафных санкций по результатам проверок со стороны органов, осуществляющих государственный надзор </w:t>
      </w:r>
    </w:p>
    <w:p w:rsidR="00854230" w:rsidRPr="00854230" w:rsidRDefault="00854230" w:rsidP="003778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4230">
        <w:rPr>
          <w:rFonts w:ascii="Times New Roman" w:hAnsi="Times New Roman" w:cs="Times New Roman"/>
          <w:sz w:val="28"/>
          <w:szCs w:val="28"/>
        </w:rPr>
        <w:t>за соблюдением трудового законодательства.</w:t>
      </w:r>
    </w:p>
    <w:p w:rsidR="00854230" w:rsidRPr="00854230" w:rsidRDefault="00854230" w:rsidP="003778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4230" w:rsidRPr="00854230" w:rsidRDefault="007D459D" w:rsidP="003778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854230" w:rsidRPr="00854230">
        <w:rPr>
          <w:rFonts w:ascii="Times New Roman" w:hAnsi="Times New Roman" w:cs="Times New Roman"/>
          <w:sz w:val="28"/>
          <w:szCs w:val="28"/>
        </w:rPr>
        <w:t>2.</w:t>
      </w:r>
      <w:r w:rsidR="00854230" w:rsidRPr="00854230">
        <w:rPr>
          <w:rFonts w:ascii="Times New Roman" w:hAnsi="Times New Roman" w:cs="Times New Roman"/>
          <w:sz w:val="28"/>
          <w:szCs w:val="28"/>
        </w:rPr>
        <w:tab/>
        <w:t xml:space="preserve">Показатели (индикаторы) достижения целей </w:t>
      </w:r>
    </w:p>
    <w:p w:rsidR="00854230" w:rsidRPr="00854230" w:rsidRDefault="00854230" w:rsidP="003778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423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7D459D">
        <w:rPr>
          <w:rFonts w:ascii="Times New Roman" w:hAnsi="Times New Roman" w:cs="Times New Roman"/>
          <w:sz w:val="28"/>
          <w:szCs w:val="28"/>
        </w:rPr>
        <w:t xml:space="preserve">  </w:t>
      </w:r>
      <w:r w:rsidRPr="00854230">
        <w:rPr>
          <w:rFonts w:ascii="Times New Roman" w:hAnsi="Times New Roman" w:cs="Times New Roman"/>
          <w:sz w:val="28"/>
          <w:szCs w:val="28"/>
        </w:rPr>
        <w:t>и решения задач программы</w:t>
      </w:r>
    </w:p>
    <w:p w:rsidR="00854230" w:rsidRPr="00854230" w:rsidRDefault="00854230" w:rsidP="003778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4230" w:rsidRPr="00854230" w:rsidRDefault="007D459D" w:rsidP="003778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54230" w:rsidRPr="00854230">
        <w:rPr>
          <w:rFonts w:ascii="Times New Roman" w:hAnsi="Times New Roman" w:cs="Times New Roman"/>
          <w:sz w:val="28"/>
          <w:szCs w:val="28"/>
        </w:rPr>
        <w:t>Для обеспечения оценки степени достижения целей и решения поставленных задач программы применяется комплекс показателей (индикаторов).</w:t>
      </w:r>
    </w:p>
    <w:p w:rsidR="00854230" w:rsidRPr="00854230" w:rsidRDefault="007D459D" w:rsidP="003778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54230" w:rsidRPr="00854230">
        <w:rPr>
          <w:rFonts w:ascii="Times New Roman" w:hAnsi="Times New Roman" w:cs="Times New Roman"/>
          <w:sz w:val="28"/>
          <w:szCs w:val="28"/>
        </w:rPr>
        <w:t>Перечень показателей (индикаторов), характеризующих ежегодный ход и итоги реализации программы, а также методика их расчета представлены в приложении 1 к программе.</w:t>
      </w:r>
    </w:p>
    <w:p w:rsidR="00854230" w:rsidRPr="00854230" w:rsidRDefault="00854230" w:rsidP="003778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4230" w:rsidRPr="00854230" w:rsidRDefault="007D459D" w:rsidP="003778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854230" w:rsidRPr="00854230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Перечень мероприятий программы</w:t>
      </w:r>
    </w:p>
    <w:p w:rsidR="00854230" w:rsidRPr="00854230" w:rsidRDefault="007D459D" w:rsidP="003778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54230" w:rsidRPr="00854230">
        <w:rPr>
          <w:rFonts w:ascii="Times New Roman" w:hAnsi="Times New Roman" w:cs="Times New Roman"/>
          <w:sz w:val="28"/>
          <w:szCs w:val="28"/>
        </w:rPr>
        <w:t>Достижение целей и решение поставленных задач программы осуществляются путем скоординированного выполнения мероприятий программы.</w:t>
      </w:r>
    </w:p>
    <w:p w:rsidR="00854230" w:rsidRPr="00854230" w:rsidRDefault="007D459D" w:rsidP="003778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54230" w:rsidRPr="00854230">
        <w:rPr>
          <w:rFonts w:ascii="Times New Roman" w:hAnsi="Times New Roman" w:cs="Times New Roman"/>
          <w:sz w:val="28"/>
          <w:szCs w:val="28"/>
        </w:rPr>
        <w:t>Структура и содержание мероприятий программы соответствуют целям и поставленным задачам.</w:t>
      </w:r>
    </w:p>
    <w:p w:rsidR="00854230" w:rsidRPr="00854230" w:rsidRDefault="007D459D" w:rsidP="003778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54230" w:rsidRPr="00854230">
        <w:rPr>
          <w:rFonts w:ascii="Times New Roman" w:hAnsi="Times New Roman" w:cs="Times New Roman"/>
          <w:sz w:val="28"/>
          <w:szCs w:val="28"/>
        </w:rPr>
        <w:t>Перечень мероприятий, а также информация о сроках их реализации и исполнителях приведены в приложении 2 к программе.</w:t>
      </w:r>
    </w:p>
    <w:p w:rsidR="00854230" w:rsidRPr="00854230" w:rsidRDefault="00854230" w:rsidP="003778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4230" w:rsidRPr="00854230" w:rsidRDefault="007D459D" w:rsidP="003778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5.</w:t>
      </w:r>
      <w:r w:rsidR="00854230" w:rsidRPr="00854230">
        <w:rPr>
          <w:rFonts w:ascii="Times New Roman" w:hAnsi="Times New Roman" w:cs="Times New Roman"/>
          <w:sz w:val="28"/>
          <w:szCs w:val="28"/>
        </w:rPr>
        <w:t>Обоснование ресурсного обеспечения программы</w:t>
      </w:r>
    </w:p>
    <w:p w:rsidR="00854230" w:rsidRPr="00854230" w:rsidRDefault="007D459D" w:rsidP="003778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54230" w:rsidRPr="00854230">
        <w:rPr>
          <w:rFonts w:ascii="Times New Roman" w:hAnsi="Times New Roman" w:cs="Times New Roman"/>
          <w:sz w:val="28"/>
          <w:szCs w:val="28"/>
        </w:rPr>
        <w:t>Общий объем финансирования программы составляет _____ тыс. руб.,</w:t>
      </w:r>
    </w:p>
    <w:p w:rsidR="00854230" w:rsidRPr="00854230" w:rsidRDefault="00854230" w:rsidP="003778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4230">
        <w:rPr>
          <w:rFonts w:ascii="Times New Roman" w:hAnsi="Times New Roman" w:cs="Times New Roman"/>
          <w:sz w:val="28"/>
          <w:szCs w:val="28"/>
        </w:rPr>
        <w:t>в том числе по годам:</w:t>
      </w:r>
    </w:p>
    <w:p w:rsidR="00854230" w:rsidRPr="00854230" w:rsidRDefault="00854230" w:rsidP="003778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4230">
        <w:rPr>
          <w:rFonts w:ascii="Times New Roman" w:hAnsi="Times New Roman" w:cs="Times New Roman"/>
          <w:sz w:val="28"/>
          <w:szCs w:val="28"/>
        </w:rPr>
        <w:t xml:space="preserve">20__ </w:t>
      </w:r>
      <w:proofErr w:type="gramStart"/>
      <w:r w:rsidRPr="00854230">
        <w:rPr>
          <w:rFonts w:ascii="Times New Roman" w:hAnsi="Times New Roman" w:cs="Times New Roman"/>
          <w:sz w:val="28"/>
          <w:szCs w:val="28"/>
        </w:rPr>
        <w:t>год  -</w:t>
      </w:r>
      <w:proofErr w:type="gramEnd"/>
      <w:r w:rsidRPr="00854230">
        <w:rPr>
          <w:rFonts w:ascii="Times New Roman" w:hAnsi="Times New Roman" w:cs="Times New Roman"/>
          <w:sz w:val="28"/>
          <w:szCs w:val="28"/>
        </w:rPr>
        <w:t xml:space="preserve"> _____; </w:t>
      </w:r>
    </w:p>
    <w:p w:rsidR="00854230" w:rsidRPr="00854230" w:rsidRDefault="00854230" w:rsidP="003778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4230">
        <w:rPr>
          <w:rFonts w:ascii="Times New Roman" w:hAnsi="Times New Roman" w:cs="Times New Roman"/>
          <w:sz w:val="28"/>
          <w:szCs w:val="28"/>
        </w:rPr>
        <w:t xml:space="preserve">20__ </w:t>
      </w:r>
      <w:proofErr w:type="gramStart"/>
      <w:r w:rsidRPr="00854230">
        <w:rPr>
          <w:rFonts w:ascii="Times New Roman" w:hAnsi="Times New Roman" w:cs="Times New Roman"/>
          <w:sz w:val="28"/>
          <w:szCs w:val="28"/>
        </w:rPr>
        <w:t>год  -</w:t>
      </w:r>
      <w:proofErr w:type="gramEnd"/>
      <w:r w:rsidRPr="00854230">
        <w:rPr>
          <w:rFonts w:ascii="Times New Roman" w:hAnsi="Times New Roman" w:cs="Times New Roman"/>
          <w:sz w:val="28"/>
          <w:szCs w:val="28"/>
        </w:rPr>
        <w:t xml:space="preserve"> _____; </w:t>
      </w:r>
    </w:p>
    <w:p w:rsidR="00854230" w:rsidRPr="00854230" w:rsidRDefault="00854230" w:rsidP="003778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4230">
        <w:rPr>
          <w:rFonts w:ascii="Times New Roman" w:hAnsi="Times New Roman" w:cs="Times New Roman"/>
          <w:sz w:val="28"/>
          <w:szCs w:val="28"/>
        </w:rPr>
        <w:t>……………………</w:t>
      </w:r>
    </w:p>
    <w:p w:rsidR="00854230" w:rsidRPr="00854230" w:rsidRDefault="00854230" w:rsidP="003778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4230">
        <w:rPr>
          <w:rFonts w:ascii="Times New Roman" w:hAnsi="Times New Roman" w:cs="Times New Roman"/>
          <w:sz w:val="28"/>
          <w:szCs w:val="28"/>
        </w:rPr>
        <w:t>20__ год – _____</w:t>
      </w:r>
    </w:p>
    <w:p w:rsidR="00854230" w:rsidRPr="00854230" w:rsidRDefault="00854230" w:rsidP="003778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4230" w:rsidRPr="00854230" w:rsidRDefault="007D459D" w:rsidP="003778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54230" w:rsidRPr="00854230">
        <w:rPr>
          <w:rFonts w:ascii="Times New Roman" w:hAnsi="Times New Roman" w:cs="Times New Roman"/>
          <w:sz w:val="28"/>
          <w:szCs w:val="28"/>
        </w:rPr>
        <w:t>Источниками ресурсного обеспечения программы являются: _________ (перечислить инвестиционные программы, проекты, иные источники)</w:t>
      </w:r>
    </w:p>
    <w:p w:rsidR="00854230" w:rsidRPr="00854230" w:rsidRDefault="00854230" w:rsidP="003778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4230" w:rsidRPr="00854230" w:rsidRDefault="00854230" w:rsidP="003778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4230" w:rsidRPr="00854230" w:rsidRDefault="007D459D" w:rsidP="003778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854230" w:rsidRPr="00854230">
        <w:rPr>
          <w:rFonts w:ascii="Times New Roman" w:hAnsi="Times New Roman" w:cs="Times New Roman"/>
          <w:sz w:val="28"/>
          <w:szCs w:val="28"/>
        </w:rPr>
        <w:t>6.</w:t>
      </w:r>
      <w:r w:rsidR="00854230" w:rsidRPr="00854230">
        <w:rPr>
          <w:rFonts w:ascii="Times New Roman" w:hAnsi="Times New Roman" w:cs="Times New Roman"/>
          <w:sz w:val="28"/>
          <w:szCs w:val="28"/>
        </w:rPr>
        <w:tab/>
        <w:t xml:space="preserve">Анализ рисков реализации программы </w:t>
      </w:r>
    </w:p>
    <w:p w:rsidR="007D459D" w:rsidRDefault="007D459D" w:rsidP="003778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854230" w:rsidRPr="00854230">
        <w:rPr>
          <w:rFonts w:ascii="Times New Roman" w:hAnsi="Times New Roman" w:cs="Times New Roman"/>
          <w:sz w:val="28"/>
          <w:szCs w:val="28"/>
        </w:rPr>
        <w:t>и описание мер управления рисками</w:t>
      </w:r>
    </w:p>
    <w:p w:rsidR="007D459D" w:rsidRDefault="007D459D" w:rsidP="003778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54230" w:rsidRPr="00854230">
        <w:rPr>
          <w:rFonts w:ascii="Times New Roman" w:hAnsi="Times New Roman" w:cs="Times New Roman"/>
          <w:sz w:val="28"/>
          <w:szCs w:val="28"/>
        </w:rPr>
        <w:t>При реализации програ</w:t>
      </w:r>
      <w:r>
        <w:rPr>
          <w:rFonts w:ascii="Times New Roman" w:hAnsi="Times New Roman" w:cs="Times New Roman"/>
          <w:sz w:val="28"/>
          <w:szCs w:val="28"/>
        </w:rPr>
        <w:t>ммы существуют следующие риски:</w:t>
      </w:r>
    </w:p>
    <w:p w:rsidR="00854230" w:rsidRPr="00854230" w:rsidRDefault="00854230" w:rsidP="003778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4230">
        <w:rPr>
          <w:rFonts w:ascii="Times New Roman" w:hAnsi="Times New Roman" w:cs="Times New Roman"/>
          <w:sz w:val="28"/>
          <w:szCs w:val="28"/>
        </w:rPr>
        <w:t>невозможность реализации (или реализация не в полном объеме) следующих мероприятий (перечислить) по причине (указать причины);</w:t>
      </w:r>
    </w:p>
    <w:p w:rsidR="00854230" w:rsidRPr="00854230" w:rsidRDefault="00854230" w:rsidP="003778F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854230">
        <w:rPr>
          <w:rFonts w:ascii="Times New Roman" w:hAnsi="Times New Roman" w:cs="Times New Roman"/>
          <w:sz w:val="28"/>
          <w:szCs w:val="28"/>
        </w:rPr>
        <w:t>недостижение</w:t>
      </w:r>
      <w:proofErr w:type="spellEnd"/>
      <w:r w:rsidRPr="00854230">
        <w:rPr>
          <w:rFonts w:ascii="Times New Roman" w:hAnsi="Times New Roman" w:cs="Times New Roman"/>
          <w:sz w:val="28"/>
          <w:szCs w:val="28"/>
        </w:rPr>
        <w:t xml:space="preserve"> ожидаемых результатов (указать каких) по причине (указать причины); </w:t>
      </w:r>
    </w:p>
    <w:p w:rsidR="00854230" w:rsidRPr="00854230" w:rsidRDefault="00854230" w:rsidP="003778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4230">
        <w:rPr>
          <w:rFonts w:ascii="Times New Roman" w:hAnsi="Times New Roman" w:cs="Times New Roman"/>
          <w:sz w:val="28"/>
          <w:szCs w:val="28"/>
        </w:rPr>
        <w:lastRenderedPageBreak/>
        <w:t>иные риски (перечислить).</w:t>
      </w:r>
    </w:p>
    <w:p w:rsidR="00854230" w:rsidRPr="00854230" w:rsidRDefault="007D459D" w:rsidP="003778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54230" w:rsidRPr="00854230">
        <w:rPr>
          <w:rFonts w:ascii="Times New Roman" w:hAnsi="Times New Roman" w:cs="Times New Roman"/>
          <w:sz w:val="28"/>
          <w:szCs w:val="28"/>
        </w:rPr>
        <w:t>Для снижения возможных рисков реализации программы планируется проведение ежегодного мониторинга хода реализации программы и ее корректировки в случае необходимости, а также реализация следующих мер (перечислить).</w:t>
      </w:r>
    </w:p>
    <w:p w:rsidR="00854230" w:rsidRPr="00854230" w:rsidRDefault="00854230" w:rsidP="003778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4230" w:rsidRPr="00854230" w:rsidRDefault="007D459D" w:rsidP="003778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854230" w:rsidRPr="00854230">
        <w:rPr>
          <w:rFonts w:ascii="Times New Roman" w:hAnsi="Times New Roman" w:cs="Times New Roman"/>
          <w:sz w:val="28"/>
          <w:szCs w:val="28"/>
        </w:rPr>
        <w:t>7.</w:t>
      </w:r>
      <w:r w:rsidR="00854230" w:rsidRPr="00854230">
        <w:rPr>
          <w:rFonts w:ascii="Times New Roman" w:hAnsi="Times New Roman" w:cs="Times New Roman"/>
          <w:sz w:val="28"/>
          <w:szCs w:val="28"/>
        </w:rPr>
        <w:tab/>
        <w:t>Оценка уровня реализации программы</w:t>
      </w:r>
    </w:p>
    <w:p w:rsidR="00854230" w:rsidRPr="00854230" w:rsidRDefault="00854230" w:rsidP="003778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4230" w:rsidRPr="00854230" w:rsidRDefault="007D459D" w:rsidP="003778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54230" w:rsidRPr="00854230">
        <w:rPr>
          <w:rFonts w:ascii="Times New Roman" w:hAnsi="Times New Roman" w:cs="Times New Roman"/>
          <w:sz w:val="28"/>
          <w:szCs w:val="28"/>
        </w:rPr>
        <w:t>Оценка уровня реализации программы производится путем сравнения изменения фактических значений показателей (индикаторов), характеризующих ежегодный ход и итоги реализации мероприятий программы (далее – показатели</w:t>
      </w:r>
      <w:proofErr w:type="gramStart"/>
      <w:r w:rsidR="00854230" w:rsidRPr="00854230">
        <w:rPr>
          <w:rFonts w:ascii="Times New Roman" w:hAnsi="Times New Roman" w:cs="Times New Roman"/>
          <w:sz w:val="28"/>
          <w:szCs w:val="28"/>
        </w:rPr>
        <w:t>),  относительно</w:t>
      </w:r>
      <w:proofErr w:type="gramEnd"/>
      <w:r w:rsidR="00854230" w:rsidRPr="00854230">
        <w:rPr>
          <w:rFonts w:ascii="Times New Roman" w:hAnsi="Times New Roman" w:cs="Times New Roman"/>
          <w:sz w:val="28"/>
          <w:szCs w:val="28"/>
        </w:rPr>
        <w:t xml:space="preserve"> их базовых значений с изменениями планируемых (прогнозных) значений показателей относительно их базовых значений. В качестве базовых используются значения показателей за год, предшествующий году начала реализации программы. Планируемые (прогнозные) значения </w:t>
      </w:r>
      <w:proofErr w:type="gramStart"/>
      <w:r w:rsidR="00854230" w:rsidRPr="00854230">
        <w:rPr>
          <w:rFonts w:ascii="Times New Roman" w:hAnsi="Times New Roman" w:cs="Times New Roman"/>
          <w:sz w:val="28"/>
          <w:szCs w:val="28"/>
        </w:rPr>
        <w:t>показателей  должны</w:t>
      </w:r>
      <w:proofErr w:type="gramEnd"/>
      <w:r w:rsidR="00854230" w:rsidRPr="00854230">
        <w:rPr>
          <w:rFonts w:ascii="Times New Roman" w:hAnsi="Times New Roman" w:cs="Times New Roman"/>
          <w:sz w:val="28"/>
          <w:szCs w:val="28"/>
        </w:rPr>
        <w:t xml:space="preserve"> отличаться от базовых в сторону улучшения.  </w:t>
      </w:r>
    </w:p>
    <w:p w:rsidR="00854230" w:rsidRPr="00854230" w:rsidRDefault="007D459D" w:rsidP="003778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54230" w:rsidRPr="00854230">
        <w:rPr>
          <w:rFonts w:ascii="Times New Roman" w:hAnsi="Times New Roman" w:cs="Times New Roman"/>
          <w:sz w:val="28"/>
          <w:szCs w:val="28"/>
        </w:rPr>
        <w:t>Оценка уровня реализации мероприятий программы осуществляется ежегодно в течение вс</w:t>
      </w:r>
      <w:r>
        <w:rPr>
          <w:rFonts w:ascii="Times New Roman" w:hAnsi="Times New Roman" w:cs="Times New Roman"/>
          <w:sz w:val="28"/>
          <w:szCs w:val="28"/>
        </w:rPr>
        <w:t xml:space="preserve">его срока реализации программы </w:t>
      </w:r>
      <w:r w:rsidR="00854230" w:rsidRPr="00854230">
        <w:rPr>
          <w:rFonts w:ascii="Times New Roman" w:hAnsi="Times New Roman" w:cs="Times New Roman"/>
          <w:sz w:val="28"/>
          <w:szCs w:val="28"/>
        </w:rPr>
        <w:t>и в целом по окончании ее реализации.</w:t>
      </w:r>
    </w:p>
    <w:p w:rsidR="007D459D" w:rsidRPr="003778F1" w:rsidRDefault="007D459D" w:rsidP="003778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54230" w:rsidRPr="00854230">
        <w:rPr>
          <w:rFonts w:ascii="Times New Roman" w:hAnsi="Times New Roman" w:cs="Times New Roman"/>
          <w:sz w:val="28"/>
          <w:szCs w:val="28"/>
        </w:rPr>
        <w:t>Оценка уровня реализации мероприятий программы проводится по каждому п</w:t>
      </w:r>
      <w:r>
        <w:rPr>
          <w:rFonts w:ascii="Times New Roman" w:hAnsi="Times New Roman" w:cs="Times New Roman"/>
          <w:sz w:val="28"/>
          <w:szCs w:val="28"/>
        </w:rPr>
        <w:t>оказателю по следующей формуле:</w:t>
      </w:r>
      <w:r w:rsidR="003778F1" w:rsidRPr="003778F1">
        <w:rPr>
          <w:rFonts w:ascii="Times New Roman" w:hAnsi="Times New Roman" w:cs="Times New Roman"/>
          <w:sz w:val="28"/>
          <w:szCs w:val="28"/>
        </w:rPr>
        <w:t xml:space="preserve"> (</w:t>
      </w:r>
      <w:r w:rsidR="003778F1">
        <w:rPr>
          <w:rFonts w:ascii="Times New Roman" w:hAnsi="Times New Roman" w:cs="Times New Roman"/>
          <w:sz w:val="28"/>
          <w:szCs w:val="28"/>
        </w:rPr>
        <w:t>см. в отделе охрана туда)</w:t>
      </w:r>
    </w:p>
    <w:p w:rsidR="00854230" w:rsidRPr="00854230" w:rsidRDefault="003778F1" w:rsidP="003778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54230" w:rsidRPr="00854230">
        <w:rPr>
          <w:rFonts w:ascii="Times New Roman" w:hAnsi="Times New Roman" w:cs="Times New Roman"/>
          <w:sz w:val="28"/>
          <w:szCs w:val="28"/>
        </w:rPr>
        <w:t>При оценке уровня реализации мероприятий программы используются следующие показатели:</w:t>
      </w:r>
    </w:p>
    <w:p w:rsidR="007D459D" w:rsidRDefault="003778F1" w:rsidP="003778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54230" w:rsidRPr="00854230">
        <w:rPr>
          <w:rFonts w:ascii="Times New Roman" w:hAnsi="Times New Roman" w:cs="Times New Roman"/>
          <w:sz w:val="28"/>
          <w:szCs w:val="28"/>
        </w:rPr>
        <w:t>Интегральная оценка эффективности реализации мероприятий подпрограммы проводит</w:t>
      </w:r>
      <w:r w:rsidR="007D459D">
        <w:rPr>
          <w:rFonts w:ascii="Times New Roman" w:hAnsi="Times New Roman" w:cs="Times New Roman"/>
          <w:sz w:val="28"/>
          <w:szCs w:val="28"/>
        </w:rPr>
        <w:t>ся по интегральному показателю: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8F1">
        <w:rPr>
          <w:rFonts w:ascii="Times New Roman" w:hAnsi="Times New Roman" w:cs="Times New Roman"/>
          <w:sz w:val="28"/>
          <w:szCs w:val="28"/>
        </w:rPr>
        <w:t>(см. в отделе охрана туда)</w:t>
      </w:r>
    </w:p>
    <w:p w:rsidR="00854230" w:rsidRPr="00854230" w:rsidRDefault="007D459D" w:rsidP="003778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54230" w:rsidRPr="00854230">
        <w:rPr>
          <w:rFonts w:ascii="Times New Roman" w:hAnsi="Times New Roman" w:cs="Times New Roman"/>
          <w:sz w:val="28"/>
          <w:szCs w:val="28"/>
        </w:rPr>
        <w:t>При значениях интегрального показателя уровня реализации мероприятий программы Е=80% и более эффективность реализации мероприятий программы признается высокой, при значении R от 79</w:t>
      </w:r>
      <w:proofErr w:type="gramStart"/>
      <w:r w:rsidR="00854230" w:rsidRPr="00854230">
        <w:rPr>
          <w:rFonts w:ascii="Times New Roman" w:hAnsi="Times New Roman" w:cs="Times New Roman"/>
          <w:sz w:val="28"/>
          <w:szCs w:val="28"/>
        </w:rPr>
        <w:t>%  до</w:t>
      </w:r>
      <w:proofErr w:type="gramEnd"/>
      <w:r w:rsidR="00854230" w:rsidRPr="00854230">
        <w:rPr>
          <w:rFonts w:ascii="Times New Roman" w:hAnsi="Times New Roman" w:cs="Times New Roman"/>
          <w:sz w:val="28"/>
          <w:szCs w:val="28"/>
        </w:rPr>
        <w:t xml:space="preserve"> 50% – средней, при значениях R меньше 50% –  низкой.</w:t>
      </w:r>
    </w:p>
    <w:p w:rsidR="00526889" w:rsidRDefault="00854230" w:rsidP="003778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4230">
        <w:rPr>
          <w:rFonts w:ascii="Times New Roman" w:hAnsi="Times New Roman" w:cs="Times New Roman"/>
          <w:sz w:val="28"/>
          <w:szCs w:val="28"/>
        </w:rPr>
        <w:t>(Организации могут использовать иные методики оценки результативности и эффективности реализации программы)</w:t>
      </w:r>
    </w:p>
    <w:p w:rsidR="00951674" w:rsidRDefault="00951674" w:rsidP="003778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1674" w:rsidRDefault="00951674" w:rsidP="003778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1674" w:rsidRPr="00526889" w:rsidRDefault="00951674" w:rsidP="003778F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51674" w:rsidRPr="00526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89F"/>
    <w:rsid w:val="002C789F"/>
    <w:rsid w:val="003778F1"/>
    <w:rsid w:val="00526889"/>
    <w:rsid w:val="007D459D"/>
    <w:rsid w:val="00854230"/>
    <w:rsid w:val="00951674"/>
    <w:rsid w:val="00CC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058AA6-5729-4B92-99D5-93EA369E8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1881</Words>
  <Characters>10723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2018-09-29T03:48:00Z</dcterms:created>
  <dcterms:modified xsi:type="dcterms:W3CDTF">2018-09-29T04:47:00Z</dcterms:modified>
</cp:coreProperties>
</file>